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ОБРАЗОВАТЕЛЬНЫХ ПРОГРАММАХ, РЕАЛИЗУЕМЫХ </w:t>
      </w: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>В  ГБОУРК «Симферопольская специальная школа-интернат №2»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A188D" w:rsidRDefault="002A188D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D42" w:rsidRPr="00CA5D42" w:rsidRDefault="00CA5D42" w:rsidP="00CA5D42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C6E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C6E" w:rsidRDefault="00FF3C6E" w:rsidP="00FF3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СРЕДНЕЕ ОБЩЕЕ ОБРАЗОВАНИЕ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gramStart"/>
      <w:r w:rsidRPr="00A5762B">
        <w:rPr>
          <w:rFonts w:ascii="Times New Roman" w:hAnsi="Times New Roman" w:cs="Times New Roman"/>
          <w:bCs/>
          <w:sz w:val="24"/>
          <w:szCs w:val="24"/>
          <w:lang w:val="ru-RU"/>
        </w:rPr>
        <w:t>Адаптированная основная общеобразовательная программа среднего общего образования</w:t>
      </w:r>
      <w:r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(АООП СОО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ФК ГОС</w:t>
      </w:r>
      <w:r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документ,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определяющий содержание, специфику и особенности образовательной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федерального компонента государственного образовательного стандарта среднего общего образования к соответствующему образовательному уровню  и обеспечива</w:t>
      </w:r>
      <w:r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образовательного учреждения в соответствии с основными принципами государственной политики РФ в области образования, изложенными в Федеральном Законе «Об образовании в Российской</w:t>
      </w:r>
      <w:proofErr w:type="gramEnd"/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Федерации» от 29 декабря 2012 года №273-ФЗ (с изменениями и дополнениями).</w:t>
      </w:r>
    </w:p>
    <w:p w:rsidR="00FC421A" w:rsidRDefault="00FF3C6E" w:rsidP="00FC421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АООП СОО </w:t>
      </w:r>
      <w:r>
        <w:rPr>
          <w:rFonts w:ascii="Times New Roman" w:hAnsi="Times New Roman"/>
          <w:sz w:val="24"/>
          <w:szCs w:val="24"/>
        </w:rPr>
        <w:t>устанавливает общие рамки организации образовательного процесса,  механизм реализации компонентов  общеобразовательной программы, определяет  объем и содержание образования, изложенное в  рабочих  программах отдельных учебных предметов, курсов, а также содержание   программы коррекционной работы</w:t>
      </w:r>
      <w:r w:rsidR="002A5632">
        <w:rPr>
          <w:rFonts w:ascii="Times New Roman" w:hAnsi="Times New Roman"/>
          <w:sz w:val="24"/>
          <w:szCs w:val="24"/>
        </w:rPr>
        <w:t>. Рабочие программы</w:t>
      </w:r>
      <w:r w:rsidR="00FC421A">
        <w:rPr>
          <w:rFonts w:ascii="Times New Roman" w:hAnsi="Times New Roman"/>
          <w:sz w:val="24"/>
          <w:szCs w:val="24"/>
        </w:rPr>
        <w:t xml:space="preserve">  разработаны на основе программ общеобразовательных организаций при одновременном сохранении коррекционной направленности в обучении, реализуемой через допустимые изменения в объеме, структурировании содержания, специфические методы и приемы учебной и коррекционной работы. 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>ГБОУРК «Симферопольская специальная школа-интернат № 2»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ознакомление обучающихся и их родителей (законных представителей) с их правами и обязанностями в части формирования и реализации АООП СОО, установленными законодательством Российской Федерации и уставом образовательного учреждения.</w:t>
      </w:r>
    </w:p>
    <w:p w:rsidR="00FF3C6E" w:rsidRPr="00A5762B" w:rsidRDefault="00FF3C6E" w:rsidP="00FC42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A5762B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Нормативно-правовая база для разработки АООП СОО:</w:t>
      </w:r>
    </w:p>
    <w:p w:rsidR="00FF3C6E" w:rsidRDefault="00FF3C6E" w:rsidP="00FF3C6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FF3C6E" w:rsidRPr="00A5762B" w:rsidRDefault="00FF3C6E" w:rsidP="00FF3C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Федеральный Закон от 29.12.2012 г. №273-ФЗ «Об образовании в Российской Федерации» (с изменениями и дополнениями); </w:t>
      </w:r>
    </w:p>
    <w:p w:rsidR="00FF3C6E" w:rsidRPr="00A5762B" w:rsidRDefault="00FF3C6E" w:rsidP="00FF3C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 w:eastAsia="ru-RU"/>
        </w:rPr>
        <w:t>Приказ Министерства образования и науки РФ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 с изменениями и дополнениями от  23 июня 2015 года, 7 июня 2017 года.</w:t>
      </w:r>
    </w:p>
    <w:p w:rsidR="00FF3C6E" w:rsidRPr="00A5762B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-Постановление 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>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 № 85; 25.12.2013 № 72; 24.11.2015 №81);</w:t>
      </w:r>
    </w:p>
    <w:p w:rsidR="00FF3C6E" w:rsidRPr="00A5762B" w:rsidRDefault="00FF3C6E" w:rsidP="00FF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A5762B">
        <w:rPr>
          <w:rFonts w:ascii="Times New Roman" w:hAnsi="Times New Roman" w:cs="Times New Roman"/>
          <w:sz w:val="24"/>
          <w:szCs w:val="24"/>
          <w:lang w:val="ru-RU"/>
        </w:rPr>
        <w:t>-Постановление Главного государственного санитарного врача Российской Федерации от 10.06.2015 № 26 «Об утверждении СанПиН 2.4.2.3286-15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здоровья»;</w:t>
      </w:r>
      <w:proofErr w:type="gramEnd"/>
    </w:p>
    <w:p w:rsidR="00FF3C6E" w:rsidRPr="00A5762B" w:rsidRDefault="00FF3C6E" w:rsidP="00FF3C6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программам»;</w:t>
      </w:r>
    </w:p>
    <w:p w:rsidR="00FF3C6E" w:rsidRDefault="00FF3C6E" w:rsidP="00FF3C6E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образовательного учреждения;</w:t>
      </w:r>
    </w:p>
    <w:p w:rsidR="00FF3C6E" w:rsidRPr="00A5762B" w:rsidRDefault="00FF3C6E" w:rsidP="00FF3C6E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Устав ГБОУРК «Симферопольская специальная  школа – интернат № 2»</w:t>
      </w:r>
    </w:p>
    <w:p w:rsidR="00FF3C6E" w:rsidRDefault="00FF3C6E" w:rsidP="00FF3C6E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Локальные акты ОУ;</w:t>
      </w:r>
    </w:p>
    <w:p w:rsidR="00FF3C6E" w:rsidRPr="00A5762B" w:rsidRDefault="00FF3C6E" w:rsidP="00010A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принципы формирования АООП СОО: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– преемственность уровней обучения, 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-системность контроля  освоения содержания учебных программ,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-внедрение здоровьесберегающих, информационных  и других  современных технологий; 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-организация качественного психолого-педагогического сопровождения образовательного процесса на уровне среднего общего образования,  социально-педагогическая поддержка глухих выпускников.</w:t>
      </w:r>
    </w:p>
    <w:p w:rsidR="00FF3C6E" w:rsidRDefault="00FF3C6E" w:rsidP="00010A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АООП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СОО  регламентирует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3C6E" w:rsidRPr="00A5762B" w:rsidRDefault="00FF3C6E" w:rsidP="00FF3C6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результаты освоения содержания образования на уровне среднего общего  образования;</w:t>
      </w:r>
    </w:p>
    <w:p w:rsidR="00FF3C6E" w:rsidRDefault="00FF3C6E" w:rsidP="00FF3C6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среднего общего образования;</w:t>
      </w:r>
    </w:p>
    <w:p w:rsidR="00FF3C6E" w:rsidRPr="00A5762B" w:rsidRDefault="00FF3C6E" w:rsidP="00FF3C6E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условия реализации рабочих программ по предметам, определенным учебным планом  среднего общего образования;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bCs/>
          <w:sz w:val="24"/>
          <w:szCs w:val="24"/>
          <w:lang w:val="ru-RU"/>
        </w:rPr>
        <w:t>АООП СОО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88D" w:rsidRPr="002A188D">
        <w:rPr>
          <w:rFonts w:ascii="Times New Roman" w:hAnsi="Times New Roman" w:cs="Times New Roman"/>
          <w:sz w:val="24"/>
          <w:szCs w:val="24"/>
          <w:lang w:val="ru-RU"/>
        </w:rPr>
        <w:t>реализует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</w:t>
      </w:r>
      <w:r w:rsidR="004A099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Закона</w:t>
      </w:r>
      <w:r w:rsidR="002A188D">
        <w:rPr>
          <w:rFonts w:ascii="Times New Roman" w:hAnsi="Times New Roman" w:cs="Times New Roman"/>
          <w:sz w:val="24"/>
          <w:szCs w:val="24"/>
          <w:lang w:val="ru-RU"/>
        </w:rPr>
        <w:t xml:space="preserve"> об образовании в сочетании с 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 прав</w:t>
      </w:r>
      <w:r w:rsidR="002A188D">
        <w:rPr>
          <w:rFonts w:ascii="Times New Roman" w:hAnsi="Times New Roman" w:cs="Times New Roman"/>
          <w:sz w:val="24"/>
          <w:szCs w:val="24"/>
          <w:lang w:val="ru-RU"/>
        </w:rPr>
        <w:t>ом, прописанным в нем,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  компоновать структурные элементы</w:t>
      </w:r>
      <w:r w:rsidR="002A188D">
        <w:rPr>
          <w:rFonts w:ascii="Times New Roman" w:hAnsi="Times New Roman" w:cs="Times New Roman"/>
          <w:sz w:val="24"/>
          <w:szCs w:val="24"/>
          <w:lang w:val="ru-RU"/>
        </w:rPr>
        <w:t>, ее составляющие,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A18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>по усмотрению педагогического коллектива.</w:t>
      </w:r>
    </w:p>
    <w:p w:rsidR="00FF3C6E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FF3C6E" w:rsidRPr="00A5762B" w:rsidRDefault="00FF3C6E" w:rsidP="00FF3C6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Создать оптимальные условия для  становления и развития личности глухого обучающегося, его склонностей, интересов и способностей к социальному и будущему профессиональному самоопределению. 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Достичь  планируемых результатов освоения АООП СОО, реализующих  требования к уровню подготовки выпускников  в соответствии с ФК ГОС и  содержания рабочих программ по предметам.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Совершенствовать и обогащать коммуникативную компетентность допустимо внятной  речи  глухих обучающихся как основы их социализации и успешной адаптации в социуме.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Сохранить  и укрепить физическое и психическое здоровье глухих обучающихся, обеспечить их эмоциональное благополучие, духовно-нравственное становление и подготовку    профессионального и жизненного самоопределения.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Создать условия для овладения основами грамотности в различных проявлениях (учебном, языковом, математическом, естественнонаучном, гражданском).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Активизировать  учебную и познавательную деятельность глухих  обучающихся  для   успешного прохождения государственной  (итоговой) аттестации. 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сформированную информационно-коммуникационную грамотность </w:t>
      </w:r>
      <w:proofErr w:type="gramStart"/>
      <w:r w:rsidRPr="00A5762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 в учебной деятельности.</w:t>
      </w:r>
    </w:p>
    <w:p w:rsidR="00FF3C6E" w:rsidRPr="00A5762B" w:rsidRDefault="00FF3C6E" w:rsidP="00FF3C6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Обеспечить самореализацию глухих учащихся в различных социальных средах, спорте, творчестве, пр.,   поддержку индивидуальности каждого воспитанника.</w:t>
      </w:r>
    </w:p>
    <w:p w:rsidR="00FF3C6E" w:rsidRDefault="00FF3C6E" w:rsidP="00FF3C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F3C6E" w:rsidRPr="00A5762B" w:rsidRDefault="00FF3C6E" w:rsidP="00FF3C6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социально грамотной и социально мобильной личности с недостатками слуха,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</w:t>
      </w:r>
    </w:p>
    <w:p w:rsidR="00FF3C6E" w:rsidRPr="00A5762B" w:rsidRDefault="00FF3C6E" w:rsidP="00FF3C6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Рациональное применение компьютерных технологий и современной цифровой звукоусиливающей аппаратуры, способствующих повышению качества обучения, компенсации дефекта слуха, коррекции нарушенного хода становления личности, социальных связей.</w:t>
      </w:r>
    </w:p>
    <w:p w:rsidR="00FF3C6E" w:rsidRDefault="00FF3C6E" w:rsidP="00FF3C6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обучающихся  с ограниченными возможностями здоровья к государственной   итоговой аттестации в форме ГВЭ, позволяющей объективно оценить уровень готовности выпускников школы – интерната к дальнейшему продолжению своего образования. </w:t>
      </w:r>
      <w:r>
        <w:rPr>
          <w:rFonts w:ascii="Times New Roman" w:hAnsi="Times New Roman" w:cs="Times New Roman"/>
          <w:sz w:val="24"/>
          <w:szCs w:val="24"/>
        </w:rPr>
        <w:t>А также: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повышение уровня культуры личности старших школьников;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углубление знаний обучающихся о нравственных и семейных ценностях;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воспитание уважения  к основам гражданского общества, конституционного строя, к закону, правопорядку;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развитие общей культуры обучающихся, навыков самообразования;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воспитание гражданственности, социальной активности, чувства патриотизма;</w:t>
      </w:r>
    </w:p>
    <w:p w:rsidR="00FF3C6E" w:rsidRPr="00A5762B" w:rsidRDefault="00FF3C6E" w:rsidP="00FF3C6E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организация сетевого взаимодействия  школы-интерната с другими образовательными     учреждениями  для более качественной реализации образовательных и досуговых запросов обучающихся.</w:t>
      </w:r>
    </w:p>
    <w:p w:rsidR="00FF3C6E" w:rsidRPr="00A5762B" w:rsidRDefault="00FF3C6E" w:rsidP="00FF3C6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формирование позитивной самооценки, чувства самоуважения, конструктивных способов самореализации.</w:t>
      </w:r>
    </w:p>
    <w:p w:rsidR="00FF3C6E" w:rsidRPr="00A5762B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уделяется соблюдению </w:t>
      </w:r>
      <w:r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базовых национальных ценностей </w:t>
      </w:r>
      <w:r w:rsidRPr="00A5762B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образовании, а именно: </w:t>
      </w:r>
    </w:p>
    <w:p w:rsidR="00FF3C6E" w:rsidRDefault="00FF3C6E" w:rsidP="00FF3C6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коррекционный, гуманистический характер образования;</w:t>
      </w:r>
    </w:p>
    <w:p w:rsidR="00FF3C6E" w:rsidRPr="00A5762B" w:rsidRDefault="00FF3C6E" w:rsidP="00FF3C6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приоритет общечеловеческих ценностей, свободного развития личности  глухих воспитанников, жизни и здоровья человека;</w:t>
      </w:r>
    </w:p>
    <w:p w:rsidR="00FF3C6E" w:rsidRPr="00A5762B" w:rsidRDefault="00FF3C6E" w:rsidP="00FF3C6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уважение к правам и свободам человека;</w:t>
      </w:r>
    </w:p>
    <w:p w:rsidR="00FF3C6E" w:rsidRPr="00A5762B" w:rsidRDefault="00FF3C6E" w:rsidP="00FF3C6E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благоприятствование самоопределению личности, ее самореализации, творческому развитию,  формированию самодостаточного человека, интегрированного в современное  общество и нацеленного на совершенствование этого общества.</w:t>
      </w:r>
    </w:p>
    <w:p w:rsidR="00FF3C6E" w:rsidRPr="00A5762B" w:rsidRDefault="00FC421A" w:rsidP="00FC4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</w:t>
      </w:r>
      <w:r w:rsidR="00FF3C6E"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="00FF3C6E" w:rsidRPr="00A576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эффективности реализации АООП СОО: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обеспечение широкой образовательной подготовки, содержание которой является общей частью всех учебных рабочих программ;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обеспечение старшеклассников началами профессионального образования;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создание необходимых условий для развития личностной мотивации;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использование современных образовательных технологий;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широкое развитие сети внеурочной деятельности;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использование различных видов информационных ресурсов;</w:t>
      </w:r>
    </w:p>
    <w:p w:rsidR="00FF3C6E" w:rsidRPr="00A5762B" w:rsidRDefault="00FC421A" w:rsidP="00FC42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3C6E" w:rsidRPr="00A5762B">
        <w:rPr>
          <w:rFonts w:ascii="Times New Roman" w:hAnsi="Times New Roman" w:cs="Times New Roman"/>
          <w:sz w:val="24"/>
          <w:szCs w:val="24"/>
          <w:lang w:val="ru-RU"/>
        </w:rPr>
        <w:t>оптимальное использование возможностей социокультурной среды города Симферополя.</w:t>
      </w:r>
    </w:p>
    <w:p w:rsidR="00FF3C6E" w:rsidRDefault="00FF3C6E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62B">
        <w:rPr>
          <w:rFonts w:ascii="Times New Roman" w:hAnsi="Times New Roman" w:cs="Times New Roman"/>
          <w:sz w:val="24"/>
          <w:szCs w:val="24"/>
          <w:lang w:val="ru-RU"/>
        </w:rPr>
        <w:t>Выполнение указанных условий позволяет  создать образовательное пространство, максимально реализующее заявленные цели на уровне среднего общего образования.</w:t>
      </w:r>
    </w:p>
    <w:p w:rsidR="00CB4C21" w:rsidRPr="00CB4C21" w:rsidRDefault="00CB4C21" w:rsidP="00FF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B4C21" w:rsidRPr="00CB4C2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FB" w:rsidRDefault="004B70FB">
      <w:pPr>
        <w:spacing w:after="0" w:line="240" w:lineRule="auto"/>
      </w:pPr>
      <w:r>
        <w:separator/>
      </w:r>
    </w:p>
  </w:endnote>
  <w:endnote w:type="continuationSeparator" w:id="0">
    <w:p w:rsidR="004B70FB" w:rsidRDefault="004B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4" w:rsidRDefault="00E563C4" w:rsidP="009E0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3C4" w:rsidRDefault="00E563C4" w:rsidP="00E56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4" w:rsidRDefault="00E563C4" w:rsidP="009E0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62B">
      <w:rPr>
        <w:rStyle w:val="a4"/>
        <w:noProof/>
      </w:rPr>
      <w:t>1</w:t>
    </w:r>
    <w:r>
      <w:rPr>
        <w:rStyle w:val="a4"/>
      </w:rPr>
      <w:fldChar w:fldCharType="end"/>
    </w:r>
  </w:p>
  <w:p w:rsidR="00E563C4" w:rsidRDefault="00E563C4" w:rsidP="00E56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FB" w:rsidRDefault="004B70FB">
      <w:pPr>
        <w:spacing w:after="0" w:line="240" w:lineRule="auto"/>
      </w:pPr>
      <w:r>
        <w:separator/>
      </w:r>
    </w:p>
  </w:footnote>
  <w:footnote w:type="continuationSeparator" w:id="0">
    <w:p w:rsidR="004B70FB" w:rsidRDefault="004B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092"/>
    <w:multiLevelType w:val="hybridMultilevel"/>
    <w:tmpl w:val="A4B0A1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A255F"/>
    <w:multiLevelType w:val="hybridMultilevel"/>
    <w:tmpl w:val="B9AC8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CF0"/>
    <w:multiLevelType w:val="hybridMultilevel"/>
    <w:tmpl w:val="F994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650E"/>
    <w:multiLevelType w:val="hybridMultilevel"/>
    <w:tmpl w:val="195AF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106C67"/>
    <w:multiLevelType w:val="hybridMultilevel"/>
    <w:tmpl w:val="9C1AFB40"/>
    <w:lvl w:ilvl="0" w:tplc="CC4031E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695C"/>
    <w:multiLevelType w:val="hybridMultilevel"/>
    <w:tmpl w:val="7FA684B0"/>
    <w:lvl w:ilvl="0" w:tplc="0419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05AA1"/>
    <w:multiLevelType w:val="hybridMultilevel"/>
    <w:tmpl w:val="CA12A3C2"/>
    <w:lvl w:ilvl="0" w:tplc="EB76B7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1F573BA"/>
    <w:multiLevelType w:val="hybridMultilevel"/>
    <w:tmpl w:val="D6D4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D731C"/>
    <w:multiLevelType w:val="hybridMultilevel"/>
    <w:tmpl w:val="AB149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5B3038"/>
    <w:multiLevelType w:val="multilevel"/>
    <w:tmpl w:val="028E4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7" w:hanging="720"/>
      </w:pPr>
      <w:rPr>
        <w:rFonts w:cs="Times New Roman"/>
        <w:i/>
        <w:iCs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cs="Times New Roman"/>
        <w:i/>
        <w:iCs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/>
        <w:i/>
        <w:iCs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/>
        <w:i/>
        <w:iCs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cs="Times New Roman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cs="Times New Roman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cs="Times New Roman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cs="Times New Roman"/>
        <w:i/>
        <w:iCs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89"/>
    <w:rsid w:val="00010A2B"/>
    <w:rsid w:val="000C1ABF"/>
    <w:rsid w:val="00184E69"/>
    <w:rsid w:val="001D3C57"/>
    <w:rsid w:val="002A188D"/>
    <w:rsid w:val="002A5632"/>
    <w:rsid w:val="002F0EA0"/>
    <w:rsid w:val="003838AD"/>
    <w:rsid w:val="004A0997"/>
    <w:rsid w:val="004B70FB"/>
    <w:rsid w:val="004C70B9"/>
    <w:rsid w:val="005D767A"/>
    <w:rsid w:val="00643503"/>
    <w:rsid w:val="006B7453"/>
    <w:rsid w:val="007117E5"/>
    <w:rsid w:val="008650A2"/>
    <w:rsid w:val="00895C5E"/>
    <w:rsid w:val="009953B1"/>
    <w:rsid w:val="009E0213"/>
    <w:rsid w:val="00A1414E"/>
    <w:rsid w:val="00A5762B"/>
    <w:rsid w:val="00A82E54"/>
    <w:rsid w:val="00AB1789"/>
    <w:rsid w:val="00CA5D42"/>
    <w:rsid w:val="00CB4C21"/>
    <w:rsid w:val="00D4071E"/>
    <w:rsid w:val="00DE4C5F"/>
    <w:rsid w:val="00DF46EE"/>
    <w:rsid w:val="00E563C4"/>
    <w:rsid w:val="00E667EF"/>
    <w:rsid w:val="00F6228E"/>
    <w:rsid w:val="00FC421A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F3C6E"/>
    <w:pPr>
      <w:spacing w:before="480" w:after="0"/>
      <w:outlineLvl w:val="0"/>
    </w:pPr>
    <w:rPr>
      <w:rFonts w:ascii="Cambria" w:eastAsia="Calibri" w:hAnsi="Cambria"/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4071E"/>
    <w:pPr>
      <w:ind w:left="720"/>
    </w:pPr>
  </w:style>
  <w:style w:type="paragraph" w:styleId="a3">
    <w:name w:val="footer"/>
    <w:basedOn w:val="a"/>
    <w:rsid w:val="00E563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3C4"/>
  </w:style>
  <w:style w:type="paragraph" w:customStyle="1" w:styleId="2">
    <w:name w:val="Абзац списка2"/>
    <w:basedOn w:val="a"/>
    <w:rsid w:val="00CA5D42"/>
    <w:pPr>
      <w:ind w:left="720"/>
    </w:pPr>
    <w:rPr>
      <w:lang w:val="ru-RU"/>
    </w:rPr>
  </w:style>
  <w:style w:type="character" w:customStyle="1" w:styleId="10">
    <w:name w:val="Заголовок 1 Знак"/>
    <w:link w:val="1"/>
    <w:rsid w:val="00FF3C6E"/>
    <w:rPr>
      <w:rFonts w:ascii="Cambria" w:eastAsia="Calibri" w:hAnsi="Cambria" w:cs="Calibri"/>
      <w:b/>
      <w:sz w:val="28"/>
      <w:szCs w:val="22"/>
      <w:lang w:val="ru-RU" w:eastAsia="en-US" w:bidi="ar-SA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rsid w:val="00FF3C6E"/>
    <w:rPr>
      <w:rFonts w:ascii="Calibri" w:eastAsia="Calibri" w:hAnsi="Calibri" w:cs="Calibri"/>
      <w:sz w:val="22"/>
      <w:szCs w:val="22"/>
      <w:lang w:val="en-US" w:eastAsia="ru-RU" w:bidi="ar-SA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FF3C6E"/>
    <w:pPr>
      <w:shd w:val="clear" w:color="auto" w:fill="FFFFFF"/>
      <w:spacing w:after="120" w:line="211" w:lineRule="exact"/>
      <w:jc w:val="right"/>
    </w:pPr>
    <w:rPr>
      <w:rFonts w:eastAsia="Calibri"/>
      <w:lang w:eastAsia="ru-RU"/>
    </w:rPr>
  </w:style>
  <w:style w:type="character" w:customStyle="1" w:styleId="NoSpacingChar">
    <w:name w:val="No Spacing Char"/>
    <w:link w:val="NoSpacing"/>
    <w:rsid w:val="00FF3C6E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NoSpacing">
    <w:name w:val="No Spacing"/>
    <w:basedOn w:val="a"/>
    <w:link w:val="NoSpacingChar"/>
    <w:rsid w:val="00FF3C6E"/>
    <w:pPr>
      <w:spacing w:after="0" w:line="240" w:lineRule="auto"/>
    </w:pPr>
    <w:rPr>
      <w:rFonts w:eastAsia="Calibri"/>
      <w:lang w:val="ru-RU"/>
    </w:rPr>
  </w:style>
  <w:style w:type="character" w:customStyle="1" w:styleId="Zag11">
    <w:name w:val="Zag_11"/>
    <w:rsid w:val="00FF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дошкольных групп  государственного бюджетного общеобразовательного  учреждения (далее ГБОУ) «Симферопольская спец</vt:lpstr>
    </vt:vector>
  </TitlesOfParts>
  <Company>Organization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дошкольных групп  государственного бюджетного общеобразовательного  учреждения (далее ГБОУ) «Симферопольская спец</dc:title>
  <dc:subject/>
  <dc:creator>User</dc:creator>
  <cp:keywords/>
  <dc:description/>
  <cp:lastModifiedBy>Пользователь</cp:lastModifiedBy>
  <cp:revision>2</cp:revision>
  <dcterms:created xsi:type="dcterms:W3CDTF">2018-04-09T13:11:00Z</dcterms:created>
  <dcterms:modified xsi:type="dcterms:W3CDTF">2018-04-09T13:11:00Z</dcterms:modified>
</cp:coreProperties>
</file>