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5CA4" w:rsidRDefault="00735CA4" w:rsidP="00ED747D">
      <w:pPr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9" o:spid="_x0000_i1025" type="#_x0000_t75" style="width:467.25pt;height:262.5pt;visibility:visible">
            <v:imagedata r:id="rId5" o:title=""/>
          </v:shape>
        </w:pict>
      </w:r>
    </w:p>
    <w:p w:rsidR="00735CA4" w:rsidRDefault="00735CA4" w:rsidP="00ED747D">
      <w:pPr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735CA4" w:rsidRPr="00AB63B5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AB63B5">
        <w:rPr>
          <w:rFonts w:ascii="Times New Roman" w:hAnsi="Times New Roman"/>
          <w:b/>
          <w:bCs/>
          <w:sz w:val="28"/>
          <w:szCs w:val="28"/>
        </w:rPr>
        <w:t>15 апреля 2015 года</w:t>
      </w:r>
      <w:r w:rsidRPr="00AB63B5">
        <w:rPr>
          <w:rFonts w:ascii="Times New Roman" w:hAnsi="Times New Roman"/>
          <w:bCs/>
          <w:sz w:val="28"/>
          <w:szCs w:val="28"/>
        </w:rPr>
        <w:t xml:space="preserve"> на базе ГБОУ РК «Симферопольская специальная школа-интернат № 2» состоялся  Республиканский семинар для заместителей директоров по воспитательной работе, классных руководителей, воспитателей школ-интернатов на тему: «Многообразие форм внеклассной деятельности как путь повышения эффективности воспитательной работы в современной школе-интернате».</w:t>
      </w:r>
    </w:p>
    <w:p w:rsidR="00735CA4" w:rsidRPr="00AB63B5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AB63B5">
        <w:rPr>
          <w:rFonts w:ascii="Times New Roman" w:hAnsi="Times New Roman"/>
          <w:bCs/>
          <w:sz w:val="28"/>
          <w:szCs w:val="28"/>
        </w:rPr>
        <w:t>Цель семинара – определить основные направления организации внеклассной воспитательной работы в школах-интернатах различных типов.</w:t>
      </w:r>
    </w:p>
    <w:p w:rsidR="00735CA4" w:rsidRPr="00AB63B5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AB63B5">
        <w:rPr>
          <w:rFonts w:ascii="Times New Roman" w:hAnsi="Times New Roman"/>
          <w:bCs/>
          <w:sz w:val="28"/>
          <w:szCs w:val="28"/>
        </w:rPr>
        <w:t>Задачи: представить современные научно-методические разработки по организации воспитательной работы школ-интернатов разных видов; продемонстрировать эффективность использования инновационных технологий во внеурочной деятельности; определить алгоритм разработки образовательных программ.</w:t>
      </w:r>
    </w:p>
    <w:p w:rsidR="00735CA4" w:rsidRPr="00AB63B5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AB63B5">
        <w:rPr>
          <w:rFonts w:ascii="Times New Roman" w:hAnsi="Times New Roman"/>
          <w:bCs/>
          <w:sz w:val="28"/>
          <w:szCs w:val="28"/>
        </w:rPr>
        <w:t xml:space="preserve">В работе семинара приняли участие </w:t>
      </w:r>
      <w:r w:rsidRPr="00AB63B5">
        <w:rPr>
          <w:rFonts w:ascii="Times New Roman" w:hAnsi="Times New Roman"/>
          <w:b/>
          <w:bCs/>
          <w:sz w:val="28"/>
          <w:szCs w:val="28"/>
        </w:rPr>
        <w:t>Комарова Ольга Андреевна</w:t>
      </w:r>
      <w:r w:rsidRPr="00AB63B5">
        <w:rPr>
          <w:rFonts w:ascii="Times New Roman" w:hAnsi="Times New Roman"/>
          <w:bCs/>
          <w:sz w:val="28"/>
          <w:szCs w:val="28"/>
        </w:rPr>
        <w:t xml:space="preserve"> – методист центра качества образования КРИППО, </w:t>
      </w:r>
      <w:r w:rsidRPr="00AB63B5">
        <w:rPr>
          <w:rFonts w:ascii="Times New Roman" w:hAnsi="Times New Roman"/>
          <w:b/>
          <w:bCs/>
          <w:sz w:val="28"/>
          <w:szCs w:val="28"/>
        </w:rPr>
        <w:t xml:space="preserve">Андрусева Ирина Владимировна </w:t>
      </w:r>
      <w:r w:rsidRPr="00AB63B5">
        <w:rPr>
          <w:rFonts w:ascii="Times New Roman" w:hAnsi="Times New Roman"/>
          <w:bCs/>
          <w:sz w:val="28"/>
          <w:szCs w:val="28"/>
        </w:rPr>
        <w:t xml:space="preserve">– кандидат педагогических наук, доцент кафедры специального (дефектологического) образования КИПУ, </w:t>
      </w:r>
      <w:r w:rsidRPr="00AB63B5">
        <w:rPr>
          <w:rFonts w:ascii="Times New Roman" w:hAnsi="Times New Roman"/>
          <w:b/>
          <w:bCs/>
          <w:sz w:val="28"/>
          <w:szCs w:val="28"/>
        </w:rPr>
        <w:t>Гуцол Василий Викторович</w:t>
      </w:r>
      <w:r w:rsidRPr="00AB63B5">
        <w:rPr>
          <w:rFonts w:ascii="Times New Roman" w:hAnsi="Times New Roman"/>
          <w:bCs/>
          <w:sz w:val="28"/>
          <w:szCs w:val="28"/>
        </w:rPr>
        <w:t xml:space="preserve"> – заведующий центром подготовки руководящих кадров школоведения и аттестации КРИППО, </w:t>
      </w:r>
      <w:r w:rsidRPr="00AB63B5">
        <w:rPr>
          <w:rFonts w:ascii="Times New Roman" w:hAnsi="Times New Roman"/>
          <w:b/>
          <w:bCs/>
          <w:sz w:val="28"/>
          <w:szCs w:val="28"/>
        </w:rPr>
        <w:t>Кадесникова Татьяна Михайловна</w:t>
      </w:r>
      <w:r w:rsidRPr="00AB63B5">
        <w:rPr>
          <w:rFonts w:ascii="Times New Roman" w:hAnsi="Times New Roman"/>
          <w:bCs/>
          <w:sz w:val="28"/>
          <w:szCs w:val="28"/>
        </w:rPr>
        <w:t xml:space="preserve"> – методист центра подготовки руководящих кадров школоведения и аттестации КРИППО, </w:t>
      </w:r>
      <w:r w:rsidRPr="00AB63B5">
        <w:rPr>
          <w:rFonts w:ascii="Times New Roman" w:hAnsi="Times New Roman"/>
          <w:b/>
          <w:bCs/>
          <w:sz w:val="28"/>
          <w:szCs w:val="28"/>
        </w:rPr>
        <w:t>Гавриленко Елена Павловна</w:t>
      </w:r>
      <w:r w:rsidRPr="00AB63B5">
        <w:rPr>
          <w:rFonts w:ascii="Times New Roman" w:hAnsi="Times New Roman"/>
          <w:bCs/>
          <w:sz w:val="28"/>
          <w:szCs w:val="28"/>
        </w:rPr>
        <w:t xml:space="preserve"> – главный специалист отдела социальной защиты несовершеннолетних управления по защите прав детей Министерства образования, науки и молодежи РК, </w:t>
      </w:r>
      <w:r w:rsidRPr="00AB63B5">
        <w:rPr>
          <w:rFonts w:ascii="Times New Roman" w:hAnsi="Times New Roman"/>
          <w:b/>
          <w:bCs/>
          <w:sz w:val="28"/>
          <w:szCs w:val="28"/>
        </w:rPr>
        <w:t>Шкирова Вера Сергеевна</w:t>
      </w:r>
      <w:r w:rsidRPr="00AB63B5">
        <w:rPr>
          <w:rFonts w:ascii="Times New Roman" w:hAnsi="Times New Roman"/>
          <w:bCs/>
          <w:sz w:val="28"/>
          <w:szCs w:val="28"/>
        </w:rPr>
        <w:t xml:space="preserve"> – директор ГБОУ РК «Симферопольская специальная школа-интернат № 2».</w: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AB63B5">
        <w:rPr>
          <w:rFonts w:ascii="Times New Roman" w:hAnsi="Times New Roman"/>
          <w:bCs/>
          <w:sz w:val="28"/>
          <w:szCs w:val="28"/>
        </w:rPr>
        <w:t>Шкирова Вера Сергеевна представила</w:t>
      </w:r>
      <w:r>
        <w:rPr>
          <w:rFonts w:ascii="Times New Roman" w:hAnsi="Times New Roman"/>
          <w:bCs/>
          <w:sz w:val="28"/>
          <w:szCs w:val="28"/>
        </w:rPr>
        <w:t xml:space="preserve"> ГБОУ РК «</w:t>
      </w:r>
      <w:r w:rsidRPr="00AB63B5">
        <w:rPr>
          <w:rFonts w:ascii="Times New Roman" w:hAnsi="Times New Roman"/>
          <w:bCs/>
          <w:sz w:val="28"/>
          <w:szCs w:val="28"/>
        </w:rPr>
        <w:t xml:space="preserve">Симферопольскую </w:t>
      </w:r>
      <w:r>
        <w:rPr>
          <w:rFonts w:ascii="Times New Roman" w:hAnsi="Times New Roman"/>
          <w:bCs/>
          <w:sz w:val="28"/>
          <w:szCs w:val="28"/>
        </w:rPr>
        <w:t xml:space="preserve">специальную </w:t>
      </w:r>
      <w:r w:rsidRPr="00AB63B5">
        <w:rPr>
          <w:rFonts w:ascii="Times New Roman" w:hAnsi="Times New Roman"/>
          <w:bCs/>
          <w:sz w:val="28"/>
          <w:szCs w:val="28"/>
        </w:rPr>
        <w:t>школу-интернат № 2</w:t>
      </w:r>
      <w:r>
        <w:rPr>
          <w:rFonts w:ascii="Times New Roman" w:hAnsi="Times New Roman"/>
          <w:bCs/>
          <w:sz w:val="28"/>
          <w:szCs w:val="28"/>
        </w:rPr>
        <w:t>»</w:t>
      </w:r>
      <w:r w:rsidRPr="00AB63B5">
        <w:rPr>
          <w:rFonts w:ascii="Times New Roman" w:hAnsi="Times New Roman"/>
          <w:bCs/>
          <w:sz w:val="28"/>
          <w:szCs w:val="28"/>
        </w:rPr>
        <w:t xml:space="preserve"> и рассказала о системе учебно-воспитательной работе в специальном учреждении для детей с ОВЗ. </w: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5B796B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" o:spid="_x0000_i1026" type="#_x0000_t75" style="width:327.75pt;height:184.5pt;visibility:visible">
            <v:imagedata r:id="rId6" o:title=""/>
          </v:shape>
        </w:pic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У</w:t>
      </w:r>
      <w:r w:rsidRPr="00AB63B5">
        <w:rPr>
          <w:rFonts w:ascii="Times New Roman" w:hAnsi="Times New Roman"/>
          <w:bCs/>
          <w:sz w:val="28"/>
          <w:szCs w:val="28"/>
        </w:rPr>
        <w:t>чащиеся школы-интерната представили номер «Ангелы надежды».</w: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0B716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27" type="#_x0000_t75" style="width:352.5pt;height:198pt;visibility:visible">
            <v:imagedata r:id="rId7" o:title=""/>
          </v:shape>
        </w:pic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Pr="00AB63B5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AB63B5">
        <w:rPr>
          <w:rFonts w:ascii="Times New Roman" w:hAnsi="Times New Roman"/>
          <w:bCs/>
          <w:sz w:val="28"/>
          <w:szCs w:val="28"/>
        </w:rPr>
        <w:t>Гуцол Василий Викторович рассказал о порядке разработки образовательных программ общеобразовательных организаций.</w: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0B716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" o:spid="_x0000_i1028" type="#_x0000_t75" style="width:360.75pt;height:202.5pt;visibility:visible">
            <v:imagedata r:id="rId8" o:title=""/>
          </v:shape>
        </w:pic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Pr="00AB63B5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shd w:val="clear" w:color="auto" w:fill="FFFFFF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AB63B5">
        <w:rPr>
          <w:rFonts w:ascii="Times New Roman" w:hAnsi="Times New Roman"/>
          <w:bCs/>
          <w:sz w:val="28"/>
          <w:szCs w:val="28"/>
        </w:rPr>
        <w:t>Андрусева Ирина Владимировна уделила внимание вопросу по видам и формам внеклассной работы по формированию коммуникативной функции речи и социализации учащихся в условиях интернатного образовательного учреждения.</w:t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735CA4" w:rsidRDefault="00735CA4" w:rsidP="00AB63B5">
      <w:pPr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35CA4" w:rsidRDefault="00735CA4" w:rsidP="00AB63B5">
      <w:pPr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" o:spid="_x0000_i1029" type="#_x0000_t75" style="width:336pt;height:189pt;visibility:visible">
            <v:imagedata r:id="rId9" o:title=""/>
          </v:shape>
        </w:pict>
      </w:r>
    </w:p>
    <w:p w:rsidR="00735CA4" w:rsidRDefault="00735CA4" w:rsidP="000B7161">
      <w:pPr>
        <w:shd w:val="clear" w:color="auto" w:fill="FFFFFF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35CA4" w:rsidRDefault="00735CA4" w:rsidP="00AB63B5">
      <w:pPr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35CA4" w:rsidRPr="00AB63B5" w:rsidRDefault="00735CA4" w:rsidP="00AB63B5">
      <w:pPr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AB63B5">
        <w:rPr>
          <w:rFonts w:ascii="Times New Roman" w:hAnsi="Times New Roman"/>
          <w:bCs/>
          <w:sz w:val="28"/>
          <w:szCs w:val="28"/>
        </w:rPr>
        <w:t>Кадесникова Татьяна Михайловна в своем докладе уделила внимание вопросу аттестации педагогических работников, рассказала о новых подходах в связи с интеграцией в систему российского образования.</w: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" o:spid="_x0000_i1030" type="#_x0000_t75" style="width:344.25pt;height:193.5pt;visibility:visible">
            <v:imagedata r:id="rId10" o:title=""/>
          </v:shape>
        </w:pic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Pr="00AB63B5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AB63B5">
        <w:rPr>
          <w:rFonts w:ascii="Times New Roman" w:hAnsi="Times New Roman"/>
          <w:bCs/>
          <w:sz w:val="28"/>
          <w:szCs w:val="28"/>
        </w:rPr>
        <w:t>Комарова Ольга Андреевна свой доклад посвятила вопросу планирования воспитательного процесса в школах-интернатах.</w:t>
      </w:r>
      <w:r w:rsidRPr="00AB63B5">
        <w:rPr>
          <w:rFonts w:ascii="Times New Roman" w:hAnsi="Times New Roman"/>
          <w:b/>
          <w:bCs/>
          <w:color w:val="1F497D"/>
          <w:kern w:val="24"/>
          <w:sz w:val="28"/>
          <w:szCs w:val="28"/>
          <w:lang w:eastAsia="ru-RU"/>
        </w:rPr>
        <w:t xml:space="preserve"> </w:t>
      </w:r>
      <w:r w:rsidRPr="00AB63B5">
        <w:rPr>
          <w:rFonts w:ascii="Times New Roman" w:hAnsi="Times New Roman"/>
          <w:bCs/>
          <w:sz w:val="28"/>
          <w:szCs w:val="28"/>
        </w:rPr>
        <w:t xml:space="preserve">Сущность любого планирования заключается не в том, что будет записано на бумаге, а в том, что при планировании продумываются и намечаются основные виды деятельности,  пути их реализации и конечный результат. </w: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AB63B5">
        <w:rPr>
          <w:rFonts w:ascii="Times New Roman" w:hAnsi="Times New Roman"/>
          <w:bCs/>
          <w:iCs/>
          <w:sz w:val="28"/>
          <w:szCs w:val="28"/>
        </w:rPr>
        <w:t>Поэтому важно не само планирование, а творчество, которое ему предшествует.</w: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" o:spid="_x0000_i1031" type="#_x0000_t75" style="width:344.25pt;height:193.5pt;visibility:visible">
            <v:imagedata r:id="rId11" o:title=""/>
          </v:shape>
        </w:pic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735CA4" w:rsidRPr="00AB63B5" w:rsidRDefault="00735CA4" w:rsidP="00AB63B5">
      <w:pPr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</w:p>
    <w:p w:rsidR="00735CA4" w:rsidRPr="00BF63F7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F63F7">
        <w:rPr>
          <w:rFonts w:ascii="Times New Roman" w:hAnsi="Times New Roman"/>
          <w:bCs/>
          <w:sz w:val="28"/>
          <w:szCs w:val="28"/>
        </w:rPr>
        <w:t>Основой всего планирования в школе является «Программа воспитания и социализации», составленная на 3 года, объединенная концепцией «Создание условий коррекционно</w:t>
      </w:r>
      <w:r w:rsidRPr="00BF63F7">
        <w:rPr>
          <w:rFonts w:ascii="Times New Roman" w:hAnsi="Times New Roman"/>
          <w:bCs/>
          <w:sz w:val="28"/>
          <w:szCs w:val="28"/>
        </w:rPr>
        <w:softHyphen/>
        <w:t>-развивающего пространства для формирования социально-интегрированной личности».</w:t>
      </w:r>
    </w:p>
    <w:p w:rsidR="00735CA4" w:rsidRDefault="00735CA4" w:rsidP="005C0D53">
      <w:pPr>
        <w:rPr>
          <w:rFonts w:ascii="Times New Roman" w:hAnsi="Times New Roman"/>
          <w:bCs/>
          <w:sz w:val="28"/>
          <w:szCs w:val="28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" o:spid="_x0000_i1032" type="#_x0000_t75" style="width:369pt;height:202.5pt;visibility:visible">
            <v:imagedata r:id="rId12" o:title=""/>
          </v:shape>
        </w:pic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Pr="00AB63B5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AB63B5">
        <w:rPr>
          <w:rFonts w:ascii="Times New Roman" w:hAnsi="Times New Roman"/>
          <w:bCs/>
          <w:sz w:val="28"/>
          <w:szCs w:val="28"/>
        </w:rPr>
        <w:t xml:space="preserve">Своим опытом работы поделились педагоги школы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AB63B5">
        <w:rPr>
          <w:rFonts w:ascii="Times New Roman" w:hAnsi="Times New Roman"/>
          <w:bCs/>
          <w:sz w:val="28"/>
          <w:szCs w:val="28"/>
        </w:rPr>
        <w:t>– Чупахина Екатерина Андреевна, психолог школы, Ушакова Людмила Ивановна, воспитатель школы-интерната, Ким Руслана Владиславовна, классный руководитель ГБОУ РК «Симферопольской специальной школы-интерната № 2». Они рассказали об эффективности использования инновационных технологий во внеурочной деятельности.</w: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41258F">
      <w:pPr>
        <w:rPr>
          <w:rFonts w:ascii="Times New Roman" w:hAnsi="Times New Roman"/>
          <w:bCs/>
          <w:sz w:val="28"/>
          <w:szCs w:val="28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" o:spid="_x0000_i1033" type="#_x0000_t75" style="width:385.5pt;height:216.75pt;visibility:visible">
            <v:imagedata r:id="rId13" o:title=""/>
          </v:shape>
        </w:pic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41258F">
      <w:pPr>
        <w:rPr>
          <w:rFonts w:ascii="Times New Roman" w:hAnsi="Times New Roman"/>
          <w:bCs/>
          <w:sz w:val="28"/>
          <w:szCs w:val="28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" o:spid="_x0000_i1034" type="#_x0000_t75" style="width:393.75pt;height:221.25pt;visibility:visible">
            <v:imagedata r:id="rId14" o:title=""/>
          </v:shape>
        </w:pic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5C0D53">
      <w:pPr>
        <w:rPr>
          <w:rFonts w:ascii="Times New Roman" w:hAnsi="Times New Roman"/>
          <w:bCs/>
          <w:sz w:val="28"/>
          <w:szCs w:val="28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" o:spid="_x0000_i1035" type="#_x0000_t75" style="width:467.25pt;height:258pt;visibility:visible">
            <v:imagedata r:id="rId15" o:title=""/>
          </v:shape>
        </w:pic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5C0D53">
      <w:pPr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</w:r>
      <w:r>
        <w:pict>
          <v:shape id="Рисунок 14" o:spid="_x0000_s1026" type="#_x0000_t75" style="width:376.9pt;height:211.7pt;visibility:visible;mso-position-horizontal-relative:char;mso-position-vertical-relative:line">
            <v:textbox style="mso-rotate-with-shape:t"/>
            <w10:anchorlock/>
          </v:shape>
        </w:pic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Pr="00AB63B5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AB63B5">
        <w:rPr>
          <w:rFonts w:ascii="Times New Roman" w:hAnsi="Times New Roman"/>
          <w:bCs/>
          <w:sz w:val="28"/>
          <w:szCs w:val="28"/>
        </w:rPr>
        <w:t>Творческая группа педагогов и воспитанников школы-интерната выступила с номером «С любовью в сердце».</w: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" o:spid="_x0000_i1037" type="#_x0000_t75" style="width:360.75pt;height:202.5pt;visibility:visible">
            <v:imagedata r:id="rId16" o:title=""/>
          </v:shape>
        </w:pic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Pr="00AB63B5" w:rsidRDefault="00735CA4" w:rsidP="00AB63B5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35CA4" w:rsidRDefault="00735CA4" w:rsidP="00AB63B5">
      <w:pPr>
        <w:jc w:val="both"/>
        <w:rPr>
          <w:rFonts w:ascii="Times New Roman" w:hAnsi="Times New Roman"/>
          <w:i/>
          <w:sz w:val="28"/>
          <w:szCs w:val="28"/>
        </w:rPr>
      </w:pPr>
    </w:p>
    <w:p w:rsidR="00735CA4" w:rsidRDefault="00735CA4" w:rsidP="00AB63B5">
      <w:pPr>
        <w:jc w:val="both"/>
        <w:rPr>
          <w:rFonts w:ascii="Times New Roman" w:hAnsi="Times New Roman"/>
          <w:i/>
          <w:sz w:val="28"/>
          <w:szCs w:val="28"/>
        </w:rPr>
      </w:pPr>
    </w:p>
    <w:p w:rsidR="00735CA4" w:rsidRDefault="00735CA4" w:rsidP="00AB63B5">
      <w:pPr>
        <w:jc w:val="both"/>
        <w:rPr>
          <w:rFonts w:ascii="Times New Roman" w:hAnsi="Times New Roman"/>
          <w:i/>
          <w:sz w:val="28"/>
          <w:szCs w:val="28"/>
        </w:rPr>
      </w:pPr>
      <w:r w:rsidRPr="00135FA7">
        <w:rPr>
          <w:rFonts w:ascii="Times New Roman" w:hAnsi="Times New Roman"/>
          <w:i/>
          <w:noProof/>
          <w:sz w:val="28"/>
          <w:szCs w:val="28"/>
          <w:lang w:eastAsia="ru-RU"/>
        </w:rPr>
        <w:pict>
          <v:shape id="Рисунок 11" o:spid="_x0000_i1038" type="#_x0000_t75" style="width:213pt;height:120pt;visibility:visible">
            <v:imagedata r:id="rId17" o:title=""/>
          </v:shape>
        </w:pict>
      </w:r>
      <w:r>
        <w:rPr>
          <w:rFonts w:ascii="Times New Roman" w:hAnsi="Times New Roman"/>
          <w:i/>
          <w:sz w:val="28"/>
          <w:szCs w:val="28"/>
        </w:rPr>
        <w:t xml:space="preserve">    </w:t>
      </w:r>
      <w:r w:rsidRPr="00135FA7">
        <w:rPr>
          <w:rFonts w:ascii="Times New Roman" w:hAnsi="Times New Roman"/>
          <w:i/>
          <w:noProof/>
          <w:sz w:val="28"/>
          <w:szCs w:val="28"/>
          <w:lang w:eastAsia="ru-RU"/>
        </w:rPr>
        <w:pict>
          <v:shape id="Рисунок 12" o:spid="_x0000_i1039" type="#_x0000_t75" style="width:213pt;height:120pt;visibility:visible">
            <v:imagedata r:id="rId18" o:title=""/>
          </v:shape>
        </w:pict>
      </w:r>
    </w:p>
    <w:p w:rsidR="00735CA4" w:rsidRDefault="00735CA4" w:rsidP="00AB63B5">
      <w:pPr>
        <w:jc w:val="both"/>
        <w:rPr>
          <w:rFonts w:ascii="Times New Roman" w:hAnsi="Times New Roman"/>
          <w:i/>
          <w:sz w:val="28"/>
          <w:szCs w:val="28"/>
        </w:rPr>
      </w:pPr>
    </w:p>
    <w:p w:rsidR="00735CA4" w:rsidRPr="00AB63B5" w:rsidRDefault="00735CA4" w:rsidP="00AB63B5">
      <w:pPr>
        <w:jc w:val="both"/>
        <w:rPr>
          <w:rFonts w:ascii="Times New Roman" w:hAnsi="Times New Roman"/>
          <w:i/>
          <w:sz w:val="28"/>
          <w:szCs w:val="28"/>
        </w:rPr>
      </w:pPr>
    </w:p>
    <w:p w:rsidR="00735CA4" w:rsidRPr="00AB63B5" w:rsidRDefault="00735CA4" w:rsidP="00AB63B5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AB63B5">
        <w:rPr>
          <w:rFonts w:ascii="Times New Roman" w:hAnsi="Times New Roman"/>
          <w:sz w:val="28"/>
          <w:szCs w:val="28"/>
        </w:rPr>
        <w:t xml:space="preserve">В ходе семинара были рассмотрены вопросы по многообразию форм внеклассной деятельности как пути повышения эффективности воспитательной работы в современной школе-интернате. </w:t>
      </w:r>
    </w:p>
    <w:p w:rsidR="00735CA4" w:rsidRPr="00AB63B5" w:rsidRDefault="00735CA4" w:rsidP="00AB63B5">
      <w:pPr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AB63B5">
        <w:rPr>
          <w:rFonts w:ascii="Times New Roman" w:hAnsi="Times New Roman"/>
          <w:sz w:val="28"/>
          <w:szCs w:val="28"/>
        </w:rPr>
        <w:t xml:space="preserve"> </w:t>
      </w:r>
      <w:r w:rsidRPr="00AB63B5">
        <w:rPr>
          <w:rFonts w:ascii="Times New Roman" w:hAnsi="Times New Roman"/>
          <w:bCs/>
          <w:sz w:val="28"/>
          <w:szCs w:val="28"/>
        </w:rPr>
        <w:t xml:space="preserve">Характерной особенностью внеклассной работы является то, что в ней наиболее полно реализуется принцип взаимного обучения, когда старшие, более опытные учащиеся, передают свой опыт младшим. </w:t>
      </w:r>
    </w:p>
    <w:p w:rsidR="00735CA4" w:rsidRPr="00AB63B5" w:rsidRDefault="00735CA4" w:rsidP="00AB63B5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AB63B5">
        <w:rPr>
          <w:rFonts w:ascii="Times New Roman" w:hAnsi="Times New Roman"/>
          <w:bCs/>
          <w:sz w:val="28"/>
          <w:szCs w:val="28"/>
        </w:rPr>
        <w:t>В этом состоит один из эффективных способов реализации воспитательных функций коллектива</w: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B63B5">
        <w:rPr>
          <w:rFonts w:ascii="Times New Roman" w:hAnsi="Times New Roman"/>
          <w:sz w:val="28"/>
          <w:szCs w:val="28"/>
        </w:rPr>
        <w:t xml:space="preserve">Итогом семинара был Круглый стол, на котором </w:t>
      </w:r>
      <w:r>
        <w:rPr>
          <w:rFonts w:ascii="Times New Roman" w:hAnsi="Times New Roman"/>
          <w:sz w:val="28"/>
          <w:szCs w:val="28"/>
        </w:rPr>
        <w:t>подведены итоги работы семинара.</w:t>
      </w:r>
    </w:p>
    <w:p w:rsidR="00735CA4" w:rsidRDefault="00735CA4" w:rsidP="00AB63B5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35CA4" w:rsidRPr="00AB63B5" w:rsidRDefault="00735CA4" w:rsidP="005C5EAC">
      <w:pPr>
        <w:rPr>
          <w:rFonts w:ascii="Times New Roman" w:hAnsi="Times New Roman"/>
          <w:sz w:val="28"/>
          <w:szCs w:val="28"/>
        </w:rPr>
      </w:pPr>
    </w:p>
    <w:p w:rsidR="00735CA4" w:rsidRPr="007E2D36" w:rsidRDefault="00735CA4" w:rsidP="007E2D36">
      <w:pPr>
        <w:jc w:val="both"/>
        <w:rPr>
          <w:rFonts w:ascii="Times New Roman" w:hAnsi="Times New Roman"/>
          <w:sz w:val="28"/>
          <w:szCs w:val="28"/>
        </w:rPr>
      </w:pPr>
    </w:p>
    <w:p w:rsidR="00735CA4" w:rsidRPr="007E2D36" w:rsidRDefault="00735CA4" w:rsidP="007E2D36">
      <w:pPr>
        <w:jc w:val="both"/>
        <w:rPr>
          <w:rFonts w:ascii="Times New Roman" w:hAnsi="Times New Roman"/>
          <w:sz w:val="28"/>
          <w:szCs w:val="28"/>
        </w:rPr>
      </w:pPr>
    </w:p>
    <w:p w:rsidR="00735CA4" w:rsidRPr="007E2D36" w:rsidRDefault="00735CA4" w:rsidP="007E2D36">
      <w:pPr>
        <w:jc w:val="both"/>
        <w:rPr>
          <w:rFonts w:ascii="Times New Roman" w:hAnsi="Times New Roman"/>
          <w:sz w:val="28"/>
          <w:szCs w:val="28"/>
        </w:rPr>
      </w:pPr>
    </w:p>
    <w:p w:rsidR="00735CA4" w:rsidRPr="007E2D36" w:rsidRDefault="00735CA4" w:rsidP="007E2D36">
      <w:pPr>
        <w:jc w:val="both"/>
        <w:rPr>
          <w:rFonts w:ascii="Times New Roman" w:hAnsi="Times New Roman"/>
          <w:sz w:val="28"/>
          <w:szCs w:val="28"/>
        </w:rPr>
      </w:pPr>
    </w:p>
    <w:p w:rsidR="00735CA4" w:rsidRPr="007E2D36" w:rsidRDefault="00735CA4" w:rsidP="005C0D53">
      <w:pPr>
        <w:rPr>
          <w:rFonts w:ascii="Times New Roman" w:hAnsi="Times New Roman"/>
          <w:sz w:val="28"/>
          <w:szCs w:val="28"/>
        </w:rPr>
      </w:pPr>
      <w:r w:rsidRPr="00135FA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" o:spid="_x0000_i1040" type="#_x0000_t75" style="width:360.75pt;height:202.5pt;visibility:visible">
            <v:imagedata r:id="rId19" o:title=""/>
          </v:shape>
        </w:pict>
      </w:r>
    </w:p>
    <w:p w:rsidR="00735CA4" w:rsidRPr="007E2D36" w:rsidRDefault="00735CA4" w:rsidP="007E2D36">
      <w:pPr>
        <w:jc w:val="both"/>
        <w:rPr>
          <w:rFonts w:ascii="Times New Roman" w:hAnsi="Times New Roman"/>
          <w:sz w:val="28"/>
          <w:szCs w:val="28"/>
        </w:rPr>
      </w:pPr>
    </w:p>
    <w:sectPr w:rsidR="00735CA4" w:rsidRPr="007E2D36" w:rsidSect="00934CE0">
      <w:pgSz w:w="11906" w:h="16838"/>
      <w:pgMar w:top="1134" w:right="850" w:bottom="851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340D09"/>
    <w:multiLevelType w:val="hybridMultilevel"/>
    <w:tmpl w:val="8266110A"/>
    <w:lvl w:ilvl="0" w:tplc="F96AEDF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630E60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1A22F7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1BE2F5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3DED56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400E08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C92141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2FE5D8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446EBC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F334E62"/>
    <w:multiLevelType w:val="hybridMultilevel"/>
    <w:tmpl w:val="9AB4920A"/>
    <w:lvl w:ilvl="0" w:tplc="F0F4489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3C4B0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7382E7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732D4B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6661B7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678330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90CB4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E32B6B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78A5F1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FEC7E52"/>
    <w:multiLevelType w:val="hybridMultilevel"/>
    <w:tmpl w:val="A34E752E"/>
    <w:lvl w:ilvl="0" w:tplc="0734A28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0E66E9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81AF86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AF8A08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F3EA3B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126776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E260B2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B0CB6D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BFEE62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299333AA"/>
    <w:multiLevelType w:val="hybridMultilevel"/>
    <w:tmpl w:val="63E4BBCC"/>
    <w:lvl w:ilvl="0" w:tplc="1916AB4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0782D0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796D64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E449A2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2C880C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5043C9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DBCB6A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1045DB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9ECC1A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806041D"/>
    <w:multiLevelType w:val="hybridMultilevel"/>
    <w:tmpl w:val="0C30CE2C"/>
    <w:lvl w:ilvl="0" w:tplc="0BAAEE6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D30FDC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91EA5C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E04DCD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082414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B7AEEB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9864D7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7A2B40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DC202D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3C427FEE"/>
    <w:multiLevelType w:val="hybridMultilevel"/>
    <w:tmpl w:val="4D2E695A"/>
    <w:lvl w:ilvl="0" w:tplc="3EF242B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30801B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ACC234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D4C728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8D0CE9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87EFC6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962B46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B54873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528578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69676AAF"/>
    <w:multiLevelType w:val="hybridMultilevel"/>
    <w:tmpl w:val="107CB942"/>
    <w:lvl w:ilvl="0" w:tplc="8FBE05A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5B649F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5F0E1E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EBED7C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F10BFD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A92752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3D66B7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C4ABD6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788D4F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6"/>
  </w:num>
  <w:num w:numId="6">
    <w:abstractNumId w:val="2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462CD"/>
    <w:rsid w:val="00000408"/>
    <w:rsid w:val="00026B14"/>
    <w:rsid w:val="000404EB"/>
    <w:rsid w:val="00055A47"/>
    <w:rsid w:val="0005647B"/>
    <w:rsid w:val="000856D0"/>
    <w:rsid w:val="000B7161"/>
    <w:rsid w:val="000D3CD4"/>
    <w:rsid w:val="00103F4B"/>
    <w:rsid w:val="00135FA7"/>
    <w:rsid w:val="00141D5D"/>
    <w:rsid w:val="001478DF"/>
    <w:rsid w:val="001711F4"/>
    <w:rsid w:val="00190CD2"/>
    <w:rsid w:val="001A4E30"/>
    <w:rsid w:val="001C2437"/>
    <w:rsid w:val="001C784E"/>
    <w:rsid w:val="001D0F12"/>
    <w:rsid w:val="001E1EE1"/>
    <w:rsid w:val="001E6933"/>
    <w:rsid w:val="00227C69"/>
    <w:rsid w:val="002541F4"/>
    <w:rsid w:val="00256629"/>
    <w:rsid w:val="002854B6"/>
    <w:rsid w:val="002859F4"/>
    <w:rsid w:val="002A0112"/>
    <w:rsid w:val="002B0397"/>
    <w:rsid w:val="002B158F"/>
    <w:rsid w:val="002B5F02"/>
    <w:rsid w:val="002F1D57"/>
    <w:rsid w:val="00301A63"/>
    <w:rsid w:val="00317EB9"/>
    <w:rsid w:val="00322F1D"/>
    <w:rsid w:val="003258AF"/>
    <w:rsid w:val="003415E5"/>
    <w:rsid w:val="00362466"/>
    <w:rsid w:val="00386360"/>
    <w:rsid w:val="00391F3F"/>
    <w:rsid w:val="003B04FC"/>
    <w:rsid w:val="003C2EAC"/>
    <w:rsid w:val="003C7FE2"/>
    <w:rsid w:val="003D0D1B"/>
    <w:rsid w:val="003E4F11"/>
    <w:rsid w:val="003E74C7"/>
    <w:rsid w:val="003F1415"/>
    <w:rsid w:val="003F7433"/>
    <w:rsid w:val="004037C1"/>
    <w:rsid w:val="00407083"/>
    <w:rsid w:val="0041258F"/>
    <w:rsid w:val="00422D27"/>
    <w:rsid w:val="00440D33"/>
    <w:rsid w:val="0049531D"/>
    <w:rsid w:val="004B0457"/>
    <w:rsid w:val="004B1754"/>
    <w:rsid w:val="00507BE9"/>
    <w:rsid w:val="0051605A"/>
    <w:rsid w:val="00522596"/>
    <w:rsid w:val="005275A8"/>
    <w:rsid w:val="00527AF7"/>
    <w:rsid w:val="0056524C"/>
    <w:rsid w:val="00586564"/>
    <w:rsid w:val="00591062"/>
    <w:rsid w:val="005960C2"/>
    <w:rsid w:val="005A0D5F"/>
    <w:rsid w:val="005A316B"/>
    <w:rsid w:val="005B0F12"/>
    <w:rsid w:val="005B796B"/>
    <w:rsid w:val="005C0D53"/>
    <w:rsid w:val="005C5EAC"/>
    <w:rsid w:val="00602DFB"/>
    <w:rsid w:val="0061226B"/>
    <w:rsid w:val="0061677E"/>
    <w:rsid w:val="00624211"/>
    <w:rsid w:val="00644962"/>
    <w:rsid w:val="006C4082"/>
    <w:rsid w:val="006C5421"/>
    <w:rsid w:val="006D380C"/>
    <w:rsid w:val="006E0196"/>
    <w:rsid w:val="006E2533"/>
    <w:rsid w:val="006E431C"/>
    <w:rsid w:val="00716B0B"/>
    <w:rsid w:val="007338FE"/>
    <w:rsid w:val="00735CA4"/>
    <w:rsid w:val="00751F6D"/>
    <w:rsid w:val="00755B45"/>
    <w:rsid w:val="007908BF"/>
    <w:rsid w:val="00794DF1"/>
    <w:rsid w:val="007A0B92"/>
    <w:rsid w:val="007B78A7"/>
    <w:rsid w:val="007C5EF8"/>
    <w:rsid w:val="007E2D36"/>
    <w:rsid w:val="007F3723"/>
    <w:rsid w:val="0080649E"/>
    <w:rsid w:val="0081263D"/>
    <w:rsid w:val="0081582A"/>
    <w:rsid w:val="008225E5"/>
    <w:rsid w:val="008351F8"/>
    <w:rsid w:val="008A4FCE"/>
    <w:rsid w:val="008C47F5"/>
    <w:rsid w:val="00903C20"/>
    <w:rsid w:val="00934CE0"/>
    <w:rsid w:val="009379B5"/>
    <w:rsid w:val="00953FCB"/>
    <w:rsid w:val="00977AEA"/>
    <w:rsid w:val="00980E78"/>
    <w:rsid w:val="00990C17"/>
    <w:rsid w:val="009A3C6F"/>
    <w:rsid w:val="009D40D5"/>
    <w:rsid w:val="009E5799"/>
    <w:rsid w:val="009E7FDE"/>
    <w:rsid w:val="009F133A"/>
    <w:rsid w:val="009F238E"/>
    <w:rsid w:val="009F64FF"/>
    <w:rsid w:val="00A2586E"/>
    <w:rsid w:val="00A539EC"/>
    <w:rsid w:val="00A56188"/>
    <w:rsid w:val="00A705FC"/>
    <w:rsid w:val="00AA7CBA"/>
    <w:rsid w:val="00AB11E4"/>
    <w:rsid w:val="00AB63B5"/>
    <w:rsid w:val="00AE2258"/>
    <w:rsid w:val="00B028C4"/>
    <w:rsid w:val="00B108F0"/>
    <w:rsid w:val="00B1611B"/>
    <w:rsid w:val="00B25837"/>
    <w:rsid w:val="00B313C9"/>
    <w:rsid w:val="00B4377A"/>
    <w:rsid w:val="00B5376A"/>
    <w:rsid w:val="00B674F8"/>
    <w:rsid w:val="00B85B88"/>
    <w:rsid w:val="00BA3EE1"/>
    <w:rsid w:val="00BD14EB"/>
    <w:rsid w:val="00BE7AF8"/>
    <w:rsid w:val="00BF2EF5"/>
    <w:rsid w:val="00BF5B56"/>
    <w:rsid w:val="00BF63F7"/>
    <w:rsid w:val="00C31900"/>
    <w:rsid w:val="00C462CD"/>
    <w:rsid w:val="00C84307"/>
    <w:rsid w:val="00CB3DBE"/>
    <w:rsid w:val="00CF31D7"/>
    <w:rsid w:val="00D269E4"/>
    <w:rsid w:val="00D33A31"/>
    <w:rsid w:val="00DD2780"/>
    <w:rsid w:val="00DE6A31"/>
    <w:rsid w:val="00DF43AD"/>
    <w:rsid w:val="00DF4F46"/>
    <w:rsid w:val="00E47289"/>
    <w:rsid w:val="00E624EA"/>
    <w:rsid w:val="00E86E98"/>
    <w:rsid w:val="00ED747D"/>
    <w:rsid w:val="00F03122"/>
    <w:rsid w:val="00F24B36"/>
    <w:rsid w:val="00F93E8C"/>
    <w:rsid w:val="00FC7DFA"/>
    <w:rsid w:val="00FE46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8A7"/>
    <w:pPr>
      <w:jc w:val="center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B437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B4377A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rsid w:val="007908BF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ListParagraph">
    <w:name w:val="List Paragraph"/>
    <w:basedOn w:val="Normal"/>
    <w:uiPriority w:val="99"/>
    <w:qFormat/>
    <w:rsid w:val="0056524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5608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08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08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08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08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08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08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08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08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08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08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244</TotalTime>
  <Pages>8</Pages>
  <Words>602</Words>
  <Characters>3432</Characters>
  <Application>Microsoft Office Outlook</Application>
  <DocSecurity>0</DocSecurity>
  <Lines>0</Lines>
  <Paragraphs>0</Paragraphs>
  <ScaleCrop>false</ScaleCrop>
  <Company>MultiDVD Team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24</cp:revision>
  <dcterms:created xsi:type="dcterms:W3CDTF">2015-04-15T05:51:00Z</dcterms:created>
  <dcterms:modified xsi:type="dcterms:W3CDTF">2015-04-21T17:31:00Z</dcterms:modified>
</cp:coreProperties>
</file>