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F3" w:rsidRDefault="00461BF3" w:rsidP="00461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председателя профкома первичной профсоюзной организации ГБОУ РК «Симферопольская специальная школа-интернат № 2»</w:t>
      </w:r>
    </w:p>
    <w:p w:rsidR="00461BF3" w:rsidRDefault="00461BF3" w:rsidP="0046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4042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>
        <w:rPr>
          <w:rFonts w:ascii="Times New Roman" w:hAnsi="Times New Roman" w:cs="Times New Roman"/>
          <w:sz w:val="28"/>
          <w:szCs w:val="28"/>
        </w:rPr>
        <w:t>организации всех уровней структуры Профсоюза периодически в единые сроки проводят отчеты и выборы. 2019 год- год отчетов и выборов в первичных организациях Профсоюза. Члены трудового коллектива доверили мне возглавлять профсоюзную организацию с 2017 года. Мой отчет будет за период с 2017 по 2019 года.</w:t>
      </w:r>
    </w:p>
    <w:p w:rsidR="00461BF3" w:rsidRDefault="00461BF3" w:rsidP="00461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охват профсоюзным членством составляет 92.95% - это достаточно высокий показатель. Однако за последнее время охват профсоюзным членством постепенно снижается. На данный момент его снижение составляет 7, 05%. Данное снижение вызвано, прежде всего, повышением процентной ставки отчислений в вышестоящие органы профсоюзной организации. Данная ставка на сегодняшний день составляет 65% от общей суммы перечислений. </w:t>
      </w:r>
    </w:p>
    <w:p w:rsidR="00461BF3" w:rsidRDefault="00461BF3" w:rsidP="00461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организация, которую я возглавляю руководствовалась Уставом нашего отраслевого профсоюза, Законом о профессиональных союзах, их правах и гарантиях деятельности, решениями выше стоящих профсоюзных органов. </w:t>
      </w:r>
    </w:p>
    <w:p w:rsidR="00461BF3" w:rsidRDefault="00461BF3" w:rsidP="00461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профсоюзного комитета нашей первичной организации – защита трудовых, социально-экономических прав и интересов членов профсоюза. </w:t>
      </w:r>
    </w:p>
    <w:p w:rsidR="00461BF3" w:rsidRDefault="00461BF3" w:rsidP="00461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весомой формой защиты интересов работников является коллективный договор. За отчетный период были внесены дополнения в коллективный договор, связанные с изменениями постановлений правительства Российской Федерации. </w:t>
      </w:r>
    </w:p>
    <w:p w:rsidR="00461BF3" w:rsidRDefault="00461BF3" w:rsidP="00461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было проведено 15  собраний профсоюзного комитета. Основными повестками  дня данных собраний были:</w:t>
      </w:r>
    </w:p>
    <w:p w:rsidR="00461BF3" w:rsidRDefault="00461BF3" w:rsidP="00461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членам профсоюзной организации;</w:t>
      </w:r>
    </w:p>
    <w:p w:rsidR="00461BF3" w:rsidRDefault="00461BF3" w:rsidP="00461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юбиляров;</w:t>
      </w:r>
    </w:p>
    <w:p w:rsidR="00461BF3" w:rsidRDefault="00461BF3" w:rsidP="00461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проведения праздничных мероприятий;</w:t>
      </w:r>
    </w:p>
    <w:p w:rsidR="00461BF3" w:rsidRDefault="00461BF3" w:rsidP="00461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проведения культурно-массовых мероприятий;</w:t>
      </w:r>
    </w:p>
    <w:p w:rsidR="00461BF3" w:rsidRDefault="00461BF3" w:rsidP="00461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расписания  школы</w:t>
      </w:r>
    </w:p>
    <w:p w:rsidR="00461BF3" w:rsidRDefault="00461BF3" w:rsidP="00461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графика отпусков сотрудников школы и т.д.</w:t>
      </w:r>
    </w:p>
    <w:p w:rsidR="00461BF3" w:rsidRDefault="00461BF3" w:rsidP="00461B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профсоюзной организации разнообразна: охрана труда, информационная, правовая деятельность, оздоровление сотрудников, оказание материальной помощи,  культурно-массовая работа и т.д.</w:t>
      </w:r>
    </w:p>
    <w:p w:rsidR="00461BF3" w:rsidRDefault="00461BF3" w:rsidP="00461B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положений  коллективного Договора, особое внимание уделяется вопросам охраны труда, где отражены комплексные меры по достижению установленных нормативов безопасности, гигиены труда и предотвращения несчастных случаев, определен список сотрудников, которым предусмотрена выдача спецодежды, моющих средств и доплата за неблагоприятные условия труда. </w:t>
      </w:r>
    </w:p>
    <w:p w:rsidR="00461BF3" w:rsidRDefault="00461BF3" w:rsidP="00461B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заседаниях профкома рассматривались вопросы охраны труда, заслушивались отчеты комиссии по охране труда. Проводились обходы и осмотры кабинетов, служебных и подсобных помещений, территории школы. Результаты проверок были оформлены в виде отчетов, которые были предоставлены непосредственно в вышестоящий орган – Горком профсоюзов образования. Работа уполномоченного по охране труда признана необходимой и полезной для членов трудового коллектива.</w:t>
      </w:r>
    </w:p>
    <w:p w:rsidR="00461BF3" w:rsidRDefault="00461BF3" w:rsidP="00461B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работники школы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труда; ведется проверка на наличие  разработанных инструкций по охране труда. Данные инструкции были разработаны для каждого кабинета и участников трудового процесса.</w:t>
      </w:r>
    </w:p>
    <w:p w:rsidR="00461BF3" w:rsidRDefault="00461BF3" w:rsidP="00461B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работа отражена в заседаниях профсоюзного комитета:</w:t>
      </w:r>
    </w:p>
    <w:p w:rsidR="00461BF3" w:rsidRDefault="00461BF3" w:rsidP="00461BF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расписания уроков, графиков дежурств педагогов, графиков работ воспитателей. Учет мнения профкома о недопущении длительных перерывов между уроками. </w:t>
      </w:r>
    </w:p>
    <w:p w:rsidR="00461BF3" w:rsidRDefault="00461BF3" w:rsidP="00461BF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 профкомом правил внутреннего трудового распорядка, которые определяют режим работы участников трудового процесса. Контроль за соблюдением режима труда и отдыха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BF3" w:rsidRDefault="00461BF3" w:rsidP="00461BF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мотивированного мнение профкома по графику отпусков. Сроки ухода в отпуск разделены на 3 периода с целью обеспечения кадрами для бесперебойной стабильной работы учреждения.</w:t>
      </w:r>
    </w:p>
    <w:p w:rsidR="00461BF3" w:rsidRDefault="00461BF3" w:rsidP="00461BF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и контроль за распределением учебной нагрузки. Предварительная тарификация. Все педагоги имеют нагрузку 18-25 часов и более. Нагрузка ниже ставки по личному заявлению педагога. </w:t>
      </w:r>
    </w:p>
    <w:p w:rsidR="00461BF3" w:rsidRDefault="00461BF3" w:rsidP="00461BF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проверки правильности оформления личных дел и трудовых книжек. Один раз в год члены производственной комиссии проводят проверку состояния ведения трудовых книжек и личных дел сотрудников.  По результатам составлялась справка.</w:t>
      </w:r>
    </w:p>
    <w:p w:rsidR="00461BF3" w:rsidRDefault="00461BF3" w:rsidP="00461BF3">
      <w:pPr>
        <w:rPr>
          <w:rFonts w:ascii="Times New Roman" w:hAnsi="Times New Roman" w:cs="Times New Roman"/>
          <w:b/>
          <w:sz w:val="28"/>
          <w:szCs w:val="28"/>
        </w:rPr>
      </w:pPr>
      <w:r w:rsidRPr="00C00722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1BF3" w:rsidRPr="00DF1082" w:rsidRDefault="00461BF3" w:rsidP="0046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F1082">
        <w:rPr>
          <w:rFonts w:ascii="Times New Roman" w:hAnsi="Times New Roman" w:cs="Times New Roman"/>
          <w:sz w:val="28"/>
          <w:szCs w:val="28"/>
        </w:rPr>
        <w:t xml:space="preserve">Информация размещена в профсоюзном уголке. В своей практике я и члены профкома использовали устный способ донесения информации. </w:t>
      </w:r>
    </w:p>
    <w:p w:rsidR="00461BF3" w:rsidRPr="00DF1082" w:rsidRDefault="00461BF3" w:rsidP="00461BF3">
      <w:pPr>
        <w:rPr>
          <w:rFonts w:ascii="Times New Roman" w:hAnsi="Times New Roman" w:cs="Times New Roman"/>
          <w:sz w:val="28"/>
          <w:szCs w:val="28"/>
        </w:rPr>
      </w:pPr>
      <w:r w:rsidRPr="00DF1082">
        <w:rPr>
          <w:rFonts w:ascii="Times New Roman" w:hAnsi="Times New Roman" w:cs="Times New Roman"/>
          <w:sz w:val="28"/>
          <w:szCs w:val="28"/>
        </w:rPr>
        <w:t>Профком также непосредственно ведет деятельность по оказанию материальной помощи членам профсоюзной организации, оказавшимся в тяжелом жизненном  положении. А также ведет деятельность в направлении оздоровления членов профсоюзной организации. В 2018 году были предоставлены путевки в пансионат «</w:t>
      </w:r>
      <w:proofErr w:type="spellStart"/>
      <w:r w:rsidRPr="00DF1082"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 w:rsidRPr="00DF1082">
        <w:rPr>
          <w:rFonts w:ascii="Times New Roman" w:hAnsi="Times New Roman" w:cs="Times New Roman"/>
          <w:sz w:val="28"/>
          <w:szCs w:val="28"/>
        </w:rPr>
        <w:t xml:space="preserve">», «Утес», «Учитель». На данный момент предоставлены путевки в санаторий «Утес». </w:t>
      </w:r>
    </w:p>
    <w:p w:rsidR="00461BF3" w:rsidRPr="00DF1082" w:rsidRDefault="00461BF3" w:rsidP="00461BF3">
      <w:pPr>
        <w:rPr>
          <w:rFonts w:ascii="Times New Roman" w:hAnsi="Times New Roman" w:cs="Times New Roman"/>
          <w:sz w:val="28"/>
          <w:szCs w:val="28"/>
        </w:rPr>
      </w:pPr>
      <w:r w:rsidRPr="00DF1082">
        <w:rPr>
          <w:rFonts w:ascii="Times New Roman" w:hAnsi="Times New Roman" w:cs="Times New Roman"/>
          <w:sz w:val="28"/>
          <w:szCs w:val="28"/>
        </w:rPr>
        <w:t xml:space="preserve">Также ведется работа по поздравлению членов профсоюзной организации с Днем рождения в виде поздравительных объявлений. Также профкомом осуществляется поздравления юбиляров. Данное поздравление осуществляется в 50 лет и при уходе человека на пенсию в размере 2 – х тысяч рублей. </w:t>
      </w:r>
    </w:p>
    <w:p w:rsidR="00461BF3" w:rsidRPr="00DF1082" w:rsidRDefault="00461BF3" w:rsidP="00461BF3">
      <w:pPr>
        <w:rPr>
          <w:rFonts w:ascii="Times New Roman" w:hAnsi="Times New Roman" w:cs="Times New Roman"/>
          <w:sz w:val="28"/>
          <w:szCs w:val="28"/>
        </w:rPr>
      </w:pPr>
      <w:r w:rsidRPr="00DF1082">
        <w:rPr>
          <w:rFonts w:ascii="Times New Roman" w:hAnsi="Times New Roman" w:cs="Times New Roman"/>
          <w:sz w:val="28"/>
          <w:szCs w:val="28"/>
        </w:rPr>
        <w:t>Каждый год в декабре месяце формируются заявки на получение новогодних подарков для детей сотрудников, которые являются членами профсоюзной организации. На данный момент приобретение новогодних подарков осуществляется на 50% за счет нашей организации. Также детям выдаются  билеты на новогодние представления (при их наличии).</w:t>
      </w:r>
    </w:p>
    <w:p w:rsidR="00461BF3" w:rsidRPr="00DF1082" w:rsidRDefault="00461BF3" w:rsidP="00461BF3">
      <w:pPr>
        <w:rPr>
          <w:rFonts w:ascii="Times New Roman" w:hAnsi="Times New Roman" w:cs="Times New Roman"/>
          <w:sz w:val="28"/>
          <w:szCs w:val="28"/>
        </w:rPr>
      </w:pPr>
      <w:r w:rsidRPr="00DF1082">
        <w:rPr>
          <w:rFonts w:ascii="Times New Roman" w:hAnsi="Times New Roman" w:cs="Times New Roman"/>
          <w:b/>
          <w:sz w:val="28"/>
          <w:szCs w:val="28"/>
        </w:rPr>
        <w:t>Культурно-массовая работа</w:t>
      </w:r>
      <w:r w:rsidRPr="00DF1082">
        <w:rPr>
          <w:rFonts w:ascii="Times New Roman" w:hAnsi="Times New Roman" w:cs="Times New Roman"/>
          <w:sz w:val="28"/>
          <w:szCs w:val="28"/>
        </w:rPr>
        <w:t xml:space="preserve">. В школе утвердилась добрая традиция отмечать День учителя, окончание учебного года «Сжигание расписания». В связи с этим были организованы поездки на Грушевое озеро, на турбазу </w:t>
      </w:r>
      <w:proofErr w:type="spellStart"/>
      <w:r w:rsidRPr="00DF1082">
        <w:rPr>
          <w:rFonts w:ascii="Times New Roman" w:hAnsi="Times New Roman" w:cs="Times New Roman"/>
          <w:sz w:val="28"/>
          <w:szCs w:val="28"/>
        </w:rPr>
        <w:t>Эски-Кермен</w:t>
      </w:r>
      <w:proofErr w:type="spellEnd"/>
      <w:r w:rsidRPr="00DF1082">
        <w:rPr>
          <w:rFonts w:ascii="Times New Roman" w:hAnsi="Times New Roman" w:cs="Times New Roman"/>
          <w:sz w:val="28"/>
          <w:szCs w:val="28"/>
        </w:rPr>
        <w:t xml:space="preserve"> и на базу отдыха в селе Перевальное. В 2019 году было организовано посещение музыкального театра. В связи с этим было приобретено 48 билетов на сумму 9600 рублей.</w:t>
      </w:r>
    </w:p>
    <w:p w:rsidR="00461BF3" w:rsidRPr="00DF1082" w:rsidRDefault="00461BF3" w:rsidP="00461BF3">
      <w:pPr>
        <w:rPr>
          <w:rFonts w:ascii="Times New Roman" w:hAnsi="Times New Roman" w:cs="Times New Roman"/>
          <w:sz w:val="28"/>
          <w:szCs w:val="28"/>
        </w:rPr>
      </w:pPr>
      <w:r w:rsidRPr="00DF1082">
        <w:rPr>
          <w:rFonts w:ascii="Times New Roman" w:hAnsi="Times New Roman" w:cs="Times New Roman"/>
          <w:sz w:val="28"/>
          <w:szCs w:val="28"/>
        </w:rPr>
        <w:t xml:space="preserve">Такова была деятельность профсоюзного комитета за отчетный период. </w:t>
      </w:r>
    </w:p>
    <w:p w:rsidR="00461BF3" w:rsidRPr="00DF1082" w:rsidRDefault="00461BF3" w:rsidP="00461B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F10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626" w:rsidRDefault="00464626">
      <w:bookmarkStart w:id="0" w:name="_GoBack"/>
      <w:bookmarkEnd w:id="0"/>
    </w:p>
    <w:sectPr w:rsidR="00464626" w:rsidSect="006F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CEA"/>
    <w:multiLevelType w:val="hybridMultilevel"/>
    <w:tmpl w:val="B70857BC"/>
    <w:lvl w:ilvl="0" w:tplc="1E786A0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771E191B"/>
    <w:multiLevelType w:val="hybridMultilevel"/>
    <w:tmpl w:val="4F68DFA4"/>
    <w:lvl w:ilvl="0" w:tplc="EDBAB66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F3"/>
    <w:rsid w:val="00461BF3"/>
    <w:rsid w:val="00464626"/>
    <w:rsid w:val="006F3FD5"/>
    <w:rsid w:val="00C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dcterms:created xsi:type="dcterms:W3CDTF">2019-03-31T14:30:00Z</dcterms:created>
  <dcterms:modified xsi:type="dcterms:W3CDTF">2019-03-31T14:30:00Z</dcterms:modified>
</cp:coreProperties>
</file>